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AVISO N° 2</w:t>
      </w:r>
      <w:r>
        <w:rPr>
          <w:rFonts w:cs="Arial" w:ascii="Arial" w:hAnsi="Arial"/>
          <w:b/>
          <w:sz w:val="24"/>
          <w:szCs w:val="24"/>
        </w:rPr>
        <w:t>7</w:t>
      </w:r>
      <w:r>
        <w:rPr>
          <w:rFonts w:cs="Arial" w:ascii="Arial" w:hAnsi="Arial"/>
          <w:b/>
          <w:sz w:val="24"/>
          <w:szCs w:val="24"/>
        </w:rPr>
        <w:t>/2024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CHAMAMENTO PÚBLICO PARA COTAÇÃO DE PREÇOS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PROCESSO DE DISPENSA DE LICITAÇÃO Nº 2</w:t>
      </w:r>
      <w:r>
        <w:rPr>
          <w:rFonts w:cs="Arial" w:ascii="Arial" w:hAnsi="Arial"/>
          <w:b/>
          <w:sz w:val="24"/>
          <w:szCs w:val="24"/>
        </w:rPr>
        <w:t>7</w:t>
      </w:r>
      <w:r>
        <w:rPr>
          <w:rFonts w:cs="Arial" w:ascii="Arial" w:hAnsi="Arial"/>
          <w:b/>
          <w:sz w:val="24"/>
          <w:szCs w:val="24"/>
        </w:rPr>
        <w:t>/2024-CMR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OBJETO: Contratação de empresa especializada na prestação de serviços em Medicina do Trabalho e Saúde Ocupacional para elaborar, revisar, manter, monitorar, coordenar, assessorar e gerenciar: e-social, programa de controle médico de saúde ocupacional (PCMSO-NR7), PGR- Programa de Gerenciamento Riscos –NR1, Laudo Técnico das Condições Ambientais de Trabalho (LTCAT).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 serviço supracitado, conforme especificações e quantidades estabelecidas abaixo: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Normal"/>
        <w:tblW w:w="8421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50"/>
        <w:gridCol w:w="5525"/>
        <w:gridCol w:w="1846"/>
      </w:tblGrid>
      <w:tr>
        <w:trPr>
          <w:trHeight w:val="158" w:hRule="atLeast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:lang w:val="en-US" w:bidi="ar-SA"/>
              </w:rPr>
              <w:t>ITEM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:lang w:val="it-IT" w:bidi="ar-SA"/>
              </w:rPr>
              <w:t>DESCRI</w:t>
            </w:r>
            <w:r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:lang w:val="pt-BR" w:bidi="ar-SA"/>
              </w:rPr>
              <w:t>ÇÃO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:lang w:val="da-DK" w:bidi="ar-SA"/>
              </w:rPr>
              <w:t>UNIDADE</w:t>
            </w:r>
          </w:p>
        </w:tc>
      </w:tr>
      <w:tr>
        <w:trPr>
          <w:trHeight w:val="1206" w:hRule="atLeast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>1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  <w:tcMar>
              <w:left w:w="154" w:type="dxa"/>
            </w:tcMar>
          </w:tcPr>
          <w:p>
            <w:pPr>
              <w:pStyle w:val="EstilodeTabela2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</w:tabs>
              <w:suppressAutoHyphens w:val="true"/>
              <w:spacing w:before="0" w:after="0"/>
              <w:ind w:left="74" w:hanging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pt-BR" w:bidi="ar-SA"/>
              </w:rPr>
              <w:t>Revisão do LTCAT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BR" w:bidi="ar-SA"/>
              </w:rPr>
              <w:t>–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BR" w:bidi="ar-SA"/>
              </w:rPr>
              <w:t>Laudo Técnico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BR" w:bidi="ar-SA"/>
              </w:rPr>
              <w:t>de Condições Ambientais do trabalho, adaptado ao E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>-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BR" w:bidi="ar-SA"/>
              </w:rPr>
              <w:t>SOCIAL, do tipo coletivo. Nos termos da ININSS/DC nº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BR" w:bidi="ar-SA"/>
              </w:rPr>
              <w:t>78, de 16/07/2002 e alterações seguintes, por Médico do Trabalho ou Engenheiro de Segurança do Trabalho cadastr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>ad</w:t>
            </w:r>
            <w:r>
              <w:rPr>
                <w:rFonts w:ascii="Bookman Old Style" w:hAnsi="Bookman Old Style"/>
                <w:kern w:val="0"/>
                <w:sz w:val="24"/>
                <w:szCs w:val="24"/>
                <w:lang w:val="pt-BR" w:bidi="ar-SA"/>
              </w:rPr>
              <w:t>o no MTE.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>Serviço</w:t>
            </w:r>
          </w:p>
        </w:tc>
      </w:tr>
      <w:tr>
        <w:trPr>
          <w:trHeight w:val="206" w:hRule="atLeast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pt-BR" w:bidi="ar-SA"/>
              </w:rPr>
              <w:t>2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54" w:type="dxa"/>
            </w:tcMar>
          </w:tcPr>
          <w:p>
            <w:pPr>
              <w:pStyle w:val="Padr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</w:tabs>
              <w:suppressAutoHyphens w:val="true"/>
              <w:spacing w:lineRule="auto" w:line="240" w:before="0" w:after="0"/>
              <w:ind w:left="74" w:hanging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kern w:val="0"/>
                <w:lang w:val="pt-BR" w:bidi="ar-SA"/>
              </w:rPr>
              <w:t>Revisão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do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PGR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-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Programa de Gerenciamento Riscos - NR1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pt-BR" w:bidi="ar-SA"/>
              </w:rPr>
              <w:t>Serviço</w:t>
            </w:r>
          </w:p>
        </w:tc>
      </w:tr>
      <w:tr>
        <w:trPr>
          <w:trHeight w:val="735" w:hRule="atLeast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>3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  <w:tcMar>
              <w:left w:w="154" w:type="dxa"/>
            </w:tcMar>
          </w:tcPr>
          <w:p>
            <w:pPr>
              <w:pStyle w:val="Padro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</w:tabs>
              <w:suppressAutoHyphens w:val="true"/>
              <w:spacing w:lineRule="exact" w:line="228" w:before="0" w:after="0"/>
              <w:ind w:left="74" w:hanging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kern w:val="0"/>
                <w:lang w:val="pt-PT" w:bidi="ar-SA"/>
              </w:rPr>
              <w:t>Revisão do PCMSO - Programa de Controle Médico de Saúde Ocupacional - NR07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EFFFE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>Serviço</w:t>
            </w:r>
          </w:p>
        </w:tc>
      </w:tr>
      <w:tr>
        <w:trPr>
          <w:trHeight w:val="1469" w:hRule="atLeast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pt-PT" w:bidi="ar-SA"/>
              </w:rPr>
              <w:t>4</w:t>
            </w:r>
          </w:p>
        </w:tc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54" w:type="dxa"/>
            </w:tcMar>
          </w:tcPr>
          <w:p>
            <w:pPr>
              <w:pStyle w:val="Padro"/>
              <w:widowControl w:val="false"/>
              <w:tabs>
                <w:tab w:val="left" w:pos="57" w:leader="none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</w:tabs>
              <w:suppressAutoHyphens w:val="true"/>
              <w:spacing w:lineRule="auto" w:line="240" w:before="0" w:after="0"/>
              <w:ind w:left="74" w:hanging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kern w:val="0"/>
                <w:lang w:val="pt-BR" w:bidi="ar-SA"/>
              </w:rPr>
              <w:t>Treinamento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de Integração de Saúde e Segurança do Trabalho;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Gerenciamento da entrega de EPI´S; Treinamentos e Gerenciamento dos Planos de Ação   do PGR e PCMSO; Gerenciamento dos exames admissionais, periódicos e demissionais;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Suporte na preparação de documentos em casos de judicialização;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e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>-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Social – Gerenciar e enviar os eventos de SST conforme o cronograma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 xml:space="preserve"> 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do e</w:t>
            </w:r>
            <w:r>
              <w:rPr>
                <w:rFonts w:ascii="Bookman Old Style" w:hAnsi="Bookman Old Style"/>
                <w:kern w:val="0"/>
                <w:lang w:val="pt-PT" w:bidi="ar-SA"/>
              </w:rPr>
              <w:t>-</w:t>
            </w:r>
            <w:r>
              <w:rPr>
                <w:rFonts w:ascii="Bookman Old Style" w:hAnsi="Bookman Old Style"/>
                <w:kern w:val="0"/>
                <w:lang w:val="pt-BR" w:bidi="ar-SA"/>
              </w:rPr>
              <w:t>Social.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left"/>
              <w:rPr>
                <w:rFonts w:ascii="Bookman Old Style" w:hAnsi="Bookman Old Style" w:eastAsia="Book Antiqua" w:cs="Book Antiqua"/>
                <w:sz w:val="24"/>
                <w:szCs w:val="24"/>
              </w:rPr>
            </w:pPr>
            <w:r>
              <w:rPr>
                <w:rFonts w:eastAsia="Book Antiqua" w:cs="Book Antiqua" w:ascii="Bookman Old Style" w:hAnsi="Bookman Old Style"/>
                <w:sz w:val="24"/>
                <w:szCs w:val="24"/>
              </w:rPr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  <w:lang w:val="de-DE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de-DE" w:bidi="ar-SA"/>
              </w:rPr>
              <w:t>Mensal</w:t>
            </w:r>
          </w:p>
          <w:p>
            <w:pPr>
              <w:pStyle w:val="EstilodeTabela2"/>
              <w:widowControl w:val="false"/>
              <w:suppressAutoHyphens w:val="true"/>
              <w:spacing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:lang w:val="de-DE" w:bidi="ar-SA"/>
              </w:rPr>
              <w:t>(12 meses)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Prazo para recebimento de proposta é até 28/06/2024. Através do e-mail: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camara.riachinho@hotmail.com</w:t>
        </w:r>
      </w:hyperlink>
      <w:r>
        <w:rPr>
          <w:rFonts w:cs="Arial" w:ascii="Arial" w:hAnsi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AOS INTERESSADOS: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PROPOSTA À PRESENTE COTAÇÃO DE PREÇOS DEVERÁ CONTER, MINIMAMENTE: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Nº do processo constante no cabeçalho dessa cotação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CNPJ e Razão Social do estabelecimento/empresa/prestador;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c) Endereço completo do estabelecimento/empresa/prestador;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d) Telefones de contato, e número de Fax, se houver;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e) Endereço Eletrônico (e-MAIL);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f) Prazo de validade da proposta de preços (mínimo de 60 dias);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g) Nome, carimbo e assinatura de representante e/ou responsável pela proposta de preços apresentada;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h) TODOS OS PRODUTOS PROPOSTOS DEVERÃO CONTER A INDICAÇÃO DE MARCA E MODELO OFERTADO, E ATENDER À DESCRIÇÃO E ESPECIFICAÇÕES NESTE DOCUMENTO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cs="Arial" w:ascii="Arial" w:hAnsi="Arial"/>
          <w:b/>
          <w:sz w:val="24"/>
          <w:szCs w:val="24"/>
          <w:u w:val="single"/>
        </w:rPr>
        <w:t>retorno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>no prazo máximo de 03 dias úteis.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MODELO PROPOSTA DE PREÇOS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RAZÃO SOCIAL: 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CNPJ: ___________________/_______    Tel.: (____) __________-________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E-mail: 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Endereço:______________________________________________________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Responsável:____________________________________________________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1481"/>
        <w:gridCol w:w="3199"/>
        <w:gridCol w:w="1417"/>
        <w:gridCol w:w="1560"/>
      </w:tblGrid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Unitário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79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R$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Observações: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Riachinho /MG, _____ de ______________ de 2024.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Atenciosamente,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Carimbo CNPJ e assinatura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76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b764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Hyperlink"/>
    <w:basedOn w:val="DefaultParagraphFont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adro" w:customStyle="1">
    <w:name w:val="Padrão"/>
    <w:qFormat/>
    <w:rsid w:val="00a66bf8"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u w:val="none" w:color="000000"/>
      <w:lang w:val="pt-BR" w:eastAsia="pt-BR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stilodeTabela2" w:customStyle="1">
    <w:name w:val="Estilo de Tabela 2"/>
    <w:qFormat/>
    <w:rsid w:val="00a66bf8"/>
    <w:pPr>
      <w:widowControl/>
      <w:suppressAutoHyphens w:val="true"/>
      <w:bidi w:val="0"/>
      <w:spacing w:lineRule="auto" w:line="240" w:before="0" w:after="0"/>
      <w:jc w:val="left"/>
    </w:pPr>
    <w:rPr>
      <w:rFonts w:ascii="Helvetica Neue" w:hAnsi="Helvetica Neue" w:eastAsia="Helvetica Neue" w:cs="Helvetica Neue"/>
      <w:color w:val="000000"/>
      <w:kern w:val="0"/>
      <w:sz w:val="20"/>
      <w:szCs w:val="20"/>
      <w:u w:val="none" w:color="000000"/>
      <w:lang w:val="pt-BR" w:eastAsia="pt-BR" w:bidi="ar-SA"/>
      <w14:textOutline w14:w="12700" w14:cap="flat" w14:cmpd="sng" w14:algn="ctr">
        <w14:noFill/>
        <w14:prstDash w14:val="solid"/>
        <w14:miter w14:lim="400000"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66bf8"/>
    <w:pPr>
      <w:spacing w:after="0" w:line="240" w:lineRule="auto"/>
    </w:pPr>
    <w:rPr>
      <w:lang w:eastAsia="pt-BR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.riachinho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Edit_Docx_PLUS/7.4.0.3$Windows_X86_64 LibreOffice_project/</Application>
  <AppVersion>15.0000</AppVersion>
  <Pages>3</Pages>
  <Words>517</Words>
  <Characters>3285</Characters>
  <CharactersWithSpaces>3775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2023-06-07T18:11:00Z</dcterms:created>
  <dc:creator>Cliente</dc:creator>
  <dc:description/>
  <dc:language>pt-BR</dc:language>
  <cp:lastModifiedBy/>
  <cp:lastPrinted>2024-06-21T12:12:21Z</cp:lastPrinted>
  <dcterms:modified xsi:type="dcterms:W3CDTF">2024-06-25T08:56:30Z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